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5B81" w14:textId="77777777" w:rsidR="00C42B75" w:rsidRDefault="00C42B75" w:rsidP="00C42B75">
      <w:pPr>
        <w:rPr>
          <w:rFonts w:ascii="Source Sans Pro" w:hAnsi="Source Sans Pro"/>
        </w:rPr>
      </w:pPr>
      <w:bookmarkStart w:id="0" w:name="_GoBack"/>
      <w:bookmarkEnd w:id="0"/>
    </w:p>
    <w:p w14:paraId="63331876" w14:textId="77777777" w:rsidR="00C42B75" w:rsidRDefault="00C42B75" w:rsidP="00C42B75">
      <w:pPr>
        <w:jc w:val="center"/>
        <w:rPr>
          <w:rFonts w:ascii="Times New Roman" w:eastAsia="Times New Roman" w:hAnsi="Times New Roman" w:cs="Times New Roman"/>
          <w:b/>
          <w:bCs/>
          <w:sz w:val="32"/>
          <w:szCs w:val="32"/>
        </w:rPr>
      </w:pPr>
      <w:r w:rsidRPr="00E15A84">
        <w:rPr>
          <w:rFonts w:ascii="Times New Roman" w:eastAsia="Times New Roman" w:hAnsi="Times New Roman" w:cs="Times New Roman"/>
          <w:b/>
          <w:bCs/>
          <w:sz w:val="32"/>
          <w:szCs w:val="32"/>
        </w:rPr>
        <w:t>Non-Cash Compensation Form</w:t>
      </w:r>
    </w:p>
    <w:p w14:paraId="3A3E5457" w14:textId="77777777" w:rsidR="00C42B75" w:rsidRPr="00E15A84" w:rsidRDefault="00C42B75" w:rsidP="00C42B75">
      <w:pPr>
        <w:jc w:val="center"/>
        <w:rPr>
          <w:rFonts w:ascii="Times New Roman" w:eastAsia="Times New Roman" w:hAnsi="Times New Roman" w:cs="Times New Roman"/>
          <w:b/>
          <w:bCs/>
          <w:sz w:val="32"/>
          <w:szCs w:val="32"/>
        </w:rPr>
      </w:pPr>
    </w:p>
    <w:tbl>
      <w:tblPr>
        <w:tblStyle w:val="TableGrid"/>
        <w:tblW w:w="0" w:type="auto"/>
        <w:tblLook w:val="04A0" w:firstRow="1" w:lastRow="0" w:firstColumn="1" w:lastColumn="0" w:noHBand="0" w:noVBand="1"/>
      </w:tblPr>
      <w:tblGrid>
        <w:gridCol w:w="4454"/>
        <w:gridCol w:w="4896"/>
      </w:tblGrid>
      <w:tr w:rsidR="00C42B75" w:rsidRPr="00A95C7C" w14:paraId="4D3AFC42" w14:textId="77777777" w:rsidTr="0053344B">
        <w:tc>
          <w:tcPr>
            <w:tcW w:w="4454" w:type="dxa"/>
          </w:tcPr>
          <w:p w14:paraId="04364F8C" w14:textId="77777777" w:rsidR="00C42B75" w:rsidRPr="00A95C7C" w:rsidRDefault="00C42B75" w:rsidP="0053344B">
            <w:pPr>
              <w:rPr>
                <w:rFonts w:ascii="Times New Roman" w:eastAsia="Times New Roman" w:hAnsi="Times New Roman" w:cs="Times New Roman"/>
                <w:b/>
                <w:bCs/>
              </w:rPr>
            </w:pPr>
            <w:r w:rsidRPr="00A95C7C">
              <w:rPr>
                <w:rFonts w:ascii="Times New Roman" w:eastAsia="Times New Roman" w:hAnsi="Times New Roman" w:cs="Times New Roman"/>
                <w:b/>
                <w:bCs/>
              </w:rPr>
              <w:t xml:space="preserve">Submission Date: </w:t>
            </w:r>
          </w:p>
        </w:tc>
        <w:tc>
          <w:tcPr>
            <w:tcW w:w="4896" w:type="dxa"/>
          </w:tcPr>
          <w:p w14:paraId="32965B58" w14:textId="77777777" w:rsidR="00C42B75" w:rsidRPr="00A95C7C" w:rsidRDefault="00C42B75" w:rsidP="0053344B">
            <w:pPr>
              <w:rPr>
                <w:rFonts w:ascii="Times New Roman" w:eastAsia="Times New Roman" w:hAnsi="Times New Roman" w:cs="Times New Roman"/>
                <w:b/>
                <w:bCs/>
              </w:rPr>
            </w:pPr>
          </w:p>
        </w:tc>
      </w:tr>
      <w:tr w:rsidR="00C42B75" w:rsidRPr="00A95C7C" w14:paraId="41C01264" w14:textId="77777777" w:rsidTr="0053344B">
        <w:tc>
          <w:tcPr>
            <w:tcW w:w="4454" w:type="dxa"/>
          </w:tcPr>
          <w:p w14:paraId="6AEC6024" w14:textId="77777777" w:rsidR="00C42B75" w:rsidRPr="00A95C7C" w:rsidRDefault="00C42B75" w:rsidP="0053344B">
            <w:pPr>
              <w:rPr>
                <w:rFonts w:ascii="Times New Roman" w:eastAsia="Times New Roman" w:hAnsi="Times New Roman" w:cs="Times New Roman"/>
                <w:b/>
                <w:bCs/>
              </w:rPr>
            </w:pPr>
            <w:r w:rsidRPr="00A95C7C">
              <w:rPr>
                <w:rFonts w:ascii="Times New Roman" w:eastAsia="Times New Roman" w:hAnsi="Times New Roman" w:cs="Times New Roman"/>
                <w:b/>
                <w:bCs/>
              </w:rPr>
              <w:t xml:space="preserve">Event Date: </w:t>
            </w:r>
          </w:p>
        </w:tc>
        <w:tc>
          <w:tcPr>
            <w:tcW w:w="4896" w:type="dxa"/>
          </w:tcPr>
          <w:p w14:paraId="09314210" w14:textId="77777777" w:rsidR="00C42B75" w:rsidRPr="00A95C7C" w:rsidRDefault="00C42B75" w:rsidP="0053344B">
            <w:pPr>
              <w:rPr>
                <w:rFonts w:ascii="Times New Roman" w:eastAsia="Times New Roman" w:hAnsi="Times New Roman" w:cs="Times New Roman"/>
                <w:b/>
                <w:bCs/>
              </w:rPr>
            </w:pPr>
          </w:p>
        </w:tc>
      </w:tr>
      <w:tr w:rsidR="00C42B75" w:rsidRPr="00A95C7C" w14:paraId="6469A99D" w14:textId="77777777" w:rsidTr="0053344B">
        <w:tc>
          <w:tcPr>
            <w:tcW w:w="4454" w:type="dxa"/>
          </w:tcPr>
          <w:p w14:paraId="008E511C" w14:textId="77777777" w:rsidR="00C42B75" w:rsidRPr="00A95C7C" w:rsidRDefault="00C42B75" w:rsidP="0053344B">
            <w:pPr>
              <w:pStyle w:val="Pa0"/>
              <w:jc w:val="both"/>
              <w:rPr>
                <w:b/>
                <w:bCs/>
              </w:rPr>
            </w:pPr>
            <w:r w:rsidRPr="00A95C7C">
              <w:rPr>
                <w:b/>
                <w:bCs/>
              </w:rPr>
              <w:t>Name of the offeror:</w:t>
            </w:r>
          </w:p>
        </w:tc>
        <w:tc>
          <w:tcPr>
            <w:tcW w:w="4896" w:type="dxa"/>
          </w:tcPr>
          <w:p w14:paraId="6ECA5D49" w14:textId="77777777" w:rsidR="00C42B75" w:rsidRPr="00A95C7C" w:rsidRDefault="00C42B75" w:rsidP="0053344B">
            <w:pPr>
              <w:pStyle w:val="Pa0"/>
              <w:jc w:val="both"/>
              <w:rPr>
                <w:b/>
                <w:bCs/>
              </w:rPr>
            </w:pPr>
          </w:p>
        </w:tc>
      </w:tr>
      <w:tr w:rsidR="00C42B75" w:rsidRPr="00A95C7C" w14:paraId="3615BBC8" w14:textId="77777777" w:rsidTr="0053344B">
        <w:tc>
          <w:tcPr>
            <w:tcW w:w="4454" w:type="dxa"/>
          </w:tcPr>
          <w:p w14:paraId="449CC739" w14:textId="77777777" w:rsidR="00C42B75" w:rsidRPr="00A95C7C" w:rsidRDefault="00C42B75" w:rsidP="0053344B">
            <w:pPr>
              <w:rPr>
                <w:rFonts w:ascii="Times New Roman" w:eastAsia="Times New Roman" w:hAnsi="Times New Roman" w:cs="Times New Roman"/>
                <w:b/>
                <w:bCs/>
              </w:rPr>
            </w:pPr>
            <w:r w:rsidRPr="00A95C7C">
              <w:rPr>
                <w:rFonts w:ascii="Times New Roman" w:eastAsia="Times New Roman" w:hAnsi="Times New Roman" w:cs="Times New Roman"/>
                <w:b/>
                <w:bCs/>
              </w:rPr>
              <w:t>Name of the associate persons:</w:t>
            </w:r>
          </w:p>
        </w:tc>
        <w:tc>
          <w:tcPr>
            <w:tcW w:w="4896" w:type="dxa"/>
          </w:tcPr>
          <w:p w14:paraId="4D93B1B8" w14:textId="77777777" w:rsidR="00C42B75" w:rsidRPr="00A95C7C" w:rsidRDefault="00C42B75" w:rsidP="0053344B">
            <w:pPr>
              <w:rPr>
                <w:rFonts w:ascii="Times New Roman" w:eastAsia="Times New Roman" w:hAnsi="Times New Roman" w:cs="Times New Roman"/>
                <w:b/>
                <w:bCs/>
              </w:rPr>
            </w:pPr>
          </w:p>
        </w:tc>
      </w:tr>
      <w:tr w:rsidR="00C42B75" w:rsidRPr="00A95C7C" w14:paraId="794059C4" w14:textId="77777777" w:rsidTr="0053344B">
        <w:tc>
          <w:tcPr>
            <w:tcW w:w="4454" w:type="dxa"/>
          </w:tcPr>
          <w:p w14:paraId="7AD1BC9F" w14:textId="77777777" w:rsidR="00C42B75" w:rsidRPr="00A95C7C" w:rsidRDefault="00C42B75" w:rsidP="0053344B">
            <w:pPr>
              <w:rPr>
                <w:rFonts w:ascii="Times New Roman" w:eastAsia="Times New Roman" w:hAnsi="Times New Roman" w:cs="Times New Roman"/>
                <w:b/>
                <w:bCs/>
              </w:rPr>
            </w:pPr>
            <w:r w:rsidRPr="00A95C7C">
              <w:rPr>
                <w:rFonts w:ascii="Times New Roman" w:eastAsia="Times New Roman" w:hAnsi="Times New Roman" w:cs="Times New Roman"/>
                <w:b/>
                <w:bCs/>
              </w:rPr>
              <w:t>Location of training and education meetings (if applicable):</w:t>
            </w:r>
          </w:p>
        </w:tc>
        <w:tc>
          <w:tcPr>
            <w:tcW w:w="4896" w:type="dxa"/>
          </w:tcPr>
          <w:p w14:paraId="5B3E1F37" w14:textId="77777777" w:rsidR="00C42B75" w:rsidRPr="00A95C7C" w:rsidRDefault="00C42B75" w:rsidP="0053344B">
            <w:pPr>
              <w:rPr>
                <w:rFonts w:ascii="Times New Roman" w:eastAsia="Times New Roman" w:hAnsi="Times New Roman" w:cs="Times New Roman"/>
                <w:b/>
                <w:bCs/>
              </w:rPr>
            </w:pPr>
          </w:p>
        </w:tc>
      </w:tr>
      <w:tr w:rsidR="00C42B75" w:rsidRPr="00A95C7C" w14:paraId="004CAEDE" w14:textId="77777777" w:rsidTr="0053344B">
        <w:tc>
          <w:tcPr>
            <w:tcW w:w="4454" w:type="dxa"/>
          </w:tcPr>
          <w:p w14:paraId="34C0BDC6" w14:textId="77777777" w:rsidR="00C42B75" w:rsidRPr="00A95C7C" w:rsidRDefault="00C42B75" w:rsidP="0053344B">
            <w:pPr>
              <w:rPr>
                <w:rFonts w:ascii="Times New Roman" w:eastAsia="Times New Roman" w:hAnsi="Times New Roman" w:cs="Times New Roman"/>
                <w:b/>
                <w:bCs/>
              </w:rPr>
            </w:pPr>
            <w:r w:rsidRPr="00A95C7C">
              <w:rPr>
                <w:rFonts w:ascii="Times New Roman" w:eastAsia="Times New Roman" w:hAnsi="Times New Roman" w:cs="Times New Roman"/>
                <w:b/>
                <w:bCs/>
              </w:rPr>
              <w:t>Purpose of the meeting:</w:t>
            </w:r>
          </w:p>
        </w:tc>
        <w:tc>
          <w:tcPr>
            <w:tcW w:w="4896" w:type="dxa"/>
          </w:tcPr>
          <w:p w14:paraId="613D1B49" w14:textId="77777777" w:rsidR="00C42B75" w:rsidRPr="00A95C7C" w:rsidRDefault="00C42B75" w:rsidP="0053344B">
            <w:pPr>
              <w:rPr>
                <w:rFonts w:ascii="Times New Roman" w:eastAsia="Times New Roman" w:hAnsi="Times New Roman" w:cs="Times New Roman"/>
                <w:b/>
                <w:bCs/>
              </w:rPr>
            </w:pPr>
          </w:p>
        </w:tc>
      </w:tr>
      <w:tr w:rsidR="00C42B75" w:rsidRPr="00F329D2" w14:paraId="40FF4A6A" w14:textId="77777777" w:rsidTr="0053344B">
        <w:tc>
          <w:tcPr>
            <w:tcW w:w="4454" w:type="dxa"/>
          </w:tcPr>
          <w:p w14:paraId="18DD2AFB" w14:textId="77777777" w:rsidR="00C42B75" w:rsidRPr="00F329D2" w:rsidRDefault="00C42B75" w:rsidP="0053344B">
            <w:pPr>
              <w:tabs>
                <w:tab w:val="left" w:pos="6147"/>
              </w:tabs>
              <w:rPr>
                <w:rFonts w:ascii="Times New Roman" w:eastAsia="Times New Roman" w:hAnsi="Times New Roman" w:cs="Times New Roman"/>
                <w:b/>
                <w:bCs/>
              </w:rPr>
            </w:pPr>
            <w:r w:rsidRPr="00A95C7C">
              <w:rPr>
                <w:rFonts w:ascii="Times New Roman" w:eastAsia="Times New Roman" w:hAnsi="Times New Roman" w:cs="Times New Roman"/>
                <w:b/>
                <w:bCs/>
              </w:rPr>
              <w:t xml:space="preserve">The nature and value of non-cash compensation received: </w:t>
            </w:r>
          </w:p>
        </w:tc>
        <w:tc>
          <w:tcPr>
            <w:tcW w:w="4896" w:type="dxa"/>
          </w:tcPr>
          <w:p w14:paraId="77C698BA" w14:textId="77777777" w:rsidR="00C42B75" w:rsidRPr="00E15A84" w:rsidRDefault="00C42B75" w:rsidP="0053344B">
            <w:pPr>
              <w:tabs>
                <w:tab w:val="left" w:pos="6147"/>
              </w:tabs>
              <w:rPr>
                <w:rFonts w:ascii="Times New Roman" w:eastAsia="Times New Roman" w:hAnsi="Times New Roman" w:cs="Times New Roman"/>
              </w:rPr>
            </w:pPr>
            <w:r w:rsidRPr="00E15A84">
              <w:rPr>
                <w:rFonts w:ascii="Times New Roman" w:eastAsia="Times New Roman" w:hAnsi="Times New Roman" w:cs="Times New Roman"/>
              </w:rPr>
              <w:t>Example:</w:t>
            </w:r>
          </w:p>
          <w:p w14:paraId="18DE12F6" w14:textId="77777777" w:rsidR="00C42B75" w:rsidRDefault="00C42B75" w:rsidP="0053344B">
            <w:pPr>
              <w:rPr>
                <w:rFonts w:ascii="Times New Roman" w:eastAsia="Times New Roman" w:hAnsi="Times New Roman" w:cs="Times New Roman"/>
              </w:rPr>
            </w:pPr>
            <w:r>
              <w:rPr>
                <w:rFonts w:ascii="Times New Roman" w:eastAsia="Times New Roman" w:hAnsi="Times New Roman" w:cs="Times New Roman"/>
              </w:rPr>
              <w:t>Airfare Round Trip                         $0</w:t>
            </w:r>
          </w:p>
          <w:p w14:paraId="1A8A28EF" w14:textId="77777777" w:rsidR="00C42B75" w:rsidRDefault="00C42B75" w:rsidP="0053344B">
            <w:pPr>
              <w:rPr>
                <w:rFonts w:ascii="Times New Roman" w:eastAsia="Times New Roman" w:hAnsi="Times New Roman" w:cs="Times New Roman"/>
              </w:rPr>
            </w:pPr>
            <w:r>
              <w:rPr>
                <w:rFonts w:ascii="Times New Roman" w:eastAsia="Times New Roman" w:hAnsi="Times New Roman" w:cs="Times New Roman"/>
              </w:rPr>
              <w:t>Hotel Accommodations</w:t>
            </w:r>
            <w:r>
              <w:rPr>
                <w:rFonts w:ascii="Times New Roman" w:eastAsia="Times New Roman" w:hAnsi="Times New Roman" w:cs="Times New Roman"/>
              </w:rPr>
              <w:tab/>
              <w:t xml:space="preserve">        $0</w:t>
            </w:r>
          </w:p>
          <w:p w14:paraId="415109D4" w14:textId="77777777" w:rsidR="00C42B75" w:rsidRDefault="00C42B75" w:rsidP="0053344B">
            <w:pPr>
              <w:rPr>
                <w:rFonts w:ascii="Times New Roman" w:eastAsia="Times New Roman" w:hAnsi="Times New Roman" w:cs="Times New Roman"/>
              </w:rPr>
            </w:pPr>
            <w:r w:rsidRPr="00446D80">
              <w:rPr>
                <w:rFonts w:ascii="Times New Roman" w:eastAsia="Times New Roman" w:hAnsi="Times New Roman" w:cs="Times New Roman"/>
              </w:rPr>
              <w:t xml:space="preserve">Ground Transfers (Round </w:t>
            </w:r>
            <w:proofErr w:type="gramStart"/>
            <w:r w:rsidRPr="00446D80">
              <w:rPr>
                <w:rFonts w:ascii="Times New Roman" w:eastAsia="Times New Roman" w:hAnsi="Times New Roman" w:cs="Times New Roman"/>
              </w:rPr>
              <w:t>trip)</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$0</w:t>
            </w:r>
          </w:p>
          <w:p w14:paraId="5CF2DBE9" w14:textId="77777777" w:rsidR="00C42B75" w:rsidRDefault="00C42B75" w:rsidP="0053344B">
            <w:pPr>
              <w:rPr>
                <w:rFonts w:ascii="Times New Roman" w:eastAsia="Times New Roman" w:hAnsi="Times New Roman" w:cs="Times New Roman"/>
              </w:rPr>
            </w:pPr>
            <w:r w:rsidRPr="00446D80">
              <w:rPr>
                <w:rFonts w:ascii="Times New Roman" w:eastAsia="Times New Roman" w:hAnsi="Times New Roman" w:cs="Times New Roman"/>
              </w:rPr>
              <w:t>Meals</w:t>
            </w:r>
            <w:r w:rsidRPr="00446D80">
              <w:rPr>
                <w:rFonts w:ascii="Times New Roman" w:eastAsia="Times New Roman" w:hAnsi="Times New Roman" w:cs="Times New Roman"/>
              </w:rPr>
              <w:tab/>
            </w:r>
            <w:r w:rsidRPr="00446D80">
              <w:rPr>
                <w:rFonts w:ascii="Times New Roman" w:eastAsia="Times New Roman" w:hAnsi="Times New Roman" w:cs="Times New Roman"/>
              </w:rPr>
              <w:tab/>
            </w:r>
            <w:r>
              <w:rPr>
                <w:rFonts w:ascii="Times New Roman" w:eastAsia="Times New Roman" w:hAnsi="Times New Roman" w:cs="Times New Roman"/>
              </w:rPr>
              <w:t xml:space="preserve">                                 $0</w:t>
            </w:r>
            <w:r w:rsidRPr="00446D80">
              <w:rPr>
                <w:rFonts w:ascii="Times New Roman" w:eastAsia="Times New Roman" w:hAnsi="Times New Roman" w:cs="Times New Roman"/>
              </w:rPr>
              <w:tab/>
            </w:r>
          </w:p>
          <w:p w14:paraId="6BEB67F0" w14:textId="77777777" w:rsidR="00C42B75" w:rsidRPr="005473E8" w:rsidRDefault="00C42B75" w:rsidP="0053344B">
            <w:pPr>
              <w:rPr>
                <w:rFonts w:ascii="Times New Roman" w:eastAsia="Times New Roman" w:hAnsi="Times New Roman" w:cs="Times New Roman"/>
              </w:rPr>
            </w:pPr>
            <w:r w:rsidRPr="00446D80">
              <w:rPr>
                <w:rFonts w:ascii="Times New Roman" w:eastAsia="Times New Roman" w:hAnsi="Times New Roman" w:cs="Times New Roman"/>
              </w:rPr>
              <w:t>Total Estimated Cost</w:t>
            </w:r>
            <w:r>
              <w:rPr>
                <w:rFonts w:ascii="Times New Roman" w:eastAsia="Times New Roman" w:hAnsi="Times New Roman" w:cs="Times New Roman"/>
              </w:rPr>
              <w:t xml:space="preserve">                       $0</w:t>
            </w:r>
          </w:p>
        </w:tc>
      </w:tr>
    </w:tbl>
    <w:p w14:paraId="1CD69176" w14:textId="77777777" w:rsidR="00C42B75" w:rsidRPr="00F329D2" w:rsidRDefault="00C42B75" w:rsidP="00C42B75">
      <w:pPr>
        <w:tabs>
          <w:tab w:val="left" w:pos="6147"/>
        </w:tabs>
        <w:rPr>
          <w:rFonts w:ascii="Times New Roman" w:eastAsia="Times New Roman" w:hAnsi="Times New Roman" w:cs="Times New Roman"/>
          <w:b/>
          <w:bCs/>
        </w:rPr>
      </w:pPr>
      <w:r w:rsidRPr="00F329D2">
        <w:rPr>
          <w:rFonts w:ascii="Times New Roman" w:eastAsia="Times New Roman" w:hAnsi="Times New Roman" w:cs="Times New Roman"/>
          <w:b/>
          <w:bCs/>
        </w:rPr>
        <w:tab/>
      </w:r>
    </w:p>
    <w:p w14:paraId="6E97243F" w14:textId="77777777" w:rsidR="00C42B75" w:rsidRPr="00446D80" w:rsidRDefault="00C42B75" w:rsidP="00C42B75">
      <w:pPr>
        <w:ind w:left="720"/>
        <w:rPr>
          <w:rFonts w:ascii="Times New Roman" w:eastAsia="Times New Roman" w:hAnsi="Times New Roman" w:cs="Times New Roman"/>
        </w:rPr>
      </w:pPr>
    </w:p>
    <w:p w14:paraId="3756708F" w14:textId="77777777" w:rsidR="00C42B75" w:rsidRPr="00446D80" w:rsidRDefault="00C42B75" w:rsidP="00C42B75">
      <w:pPr>
        <w:rPr>
          <w:rFonts w:ascii="Times New Roman" w:eastAsia="Times New Roman" w:hAnsi="Times New Roman" w:cs="Times New Roman"/>
        </w:rPr>
      </w:pPr>
      <w:r w:rsidRPr="00446D80">
        <w:rPr>
          <w:rFonts w:ascii="Times New Roman" w:eastAsia="Times New Roman" w:hAnsi="Times New Roman" w:cs="Times New Roman"/>
        </w:rPr>
        <w:t>The following conditions are satisfied in relation to the event:</w:t>
      </w:r>
    </w:p>
    <w:p w14:paraId="0A28F88B" w14:textId="77777777" w:rsidR="00C42B75" w:rsidRPr="00446D80" w:rsidRDefault="00C42B75" w:rsidP="00C42B75">
      <w:pPr>
        <w:numPr>
          <w:ilvl w:val="0"/>
          <w:numId w:val="1"/>
        </w:numPr>
        <w:spacing w:line="360" w:lineRule="auto"/>
        <w:rPr>
          <w:rFonts w:ascii="Times New Roman" w:eastAsia="Times New Roman" w:hAnsi="Times New Roman" w:cs="Times New Roman"/>
        </w:rPr>
      </w:pPr>
      <w:r w:rsidRPr="00446D80">
        <w:rPr>
          <w:rFonts w:ascii="Times New Roman" w:eastAsia="Times New Roman" w:hAnsi="Times New Roman" w:cs="Times New Roman"/>
        </w:rPr>
        <w:t>The location of the meeting is appropriate to its purpose</w:t>
      </w:r>
      <w:r>
        <w:rPr>
          <w:rFonts w:ascii="Times New Roman" w:eastAsia="Times New Roman" w:hAnsi="Times New Roman" w:cs="Times New Roman"/>
        </w:rPr>
        <w:t xml:space="preserve">, </w:t>
      </w:r>
      <w:r w:rsidRPr="0075053F">
        <w:rPr>
          <w:rFonts w:ascii="Times New Roman" w:eastAsia="Times New Roman" w:hAnsi="Times New Roman" w:cs="Times New Roman"/>
        </w:rPr>
        <w:t>e.g., an office of the issuer or issuer affiliate, a firm office, or a facility located in the vicinity of such office, or a regional location with respect to regional meetings.</w:t>
      </w:r>
    </w:p>
    <w:p w14:paraId="60D390C2" w14:textId="77777777" w:rsidR="00C42B75" w:rsidRPr="00446D80" w:rsidRDefault="00C42B75" w:rsidP="00C42B75">
      <w:pPr>
        <w:numPr>
          <w:ilvl w:val="0"/>
          <w:numId w:val="1"/>
        </w:numPr>
        <w:spacing w:line="360" w:lineRule="auto"/>
        <w:rPr>
          <w:rFonts w:ascii="Times New Roman" w:eastAsia="Times New Roman" w:hAnsi="Times New Roman" w:cs="Times New Roman"/>
        </w:rPr>
      </w:pPr>
      <w:r w:rsidRPr="00446D80">
        <w:rPr>
          <w:rFonts w:ascii="Times New Roman" w:eastAsia="Times New Roman" w:hAnsi="Times New Roman" w:cs="Times New Roman"/>
        </w:rPr>
        <w:t xml:space="preserve">The attendance at the meeting of the aforementioned Registered Representative(s) is not conditioned on the achievement of a previously specified sales target or any other non-cash compensation arrangement. </w:t>
      </w:r>
    </w:p>
    <w:p w14:paraId="5F090492" w14:textId="04FA8244" w:rsidR="00C42B75" w:rsidRPr="00C42B75" w:rsidRDefault="00C42B75" w:rsidP="00C42B75">
      <w:pPr>
        <w:numPr>
          <w:ilvl w:val="0"/>
          <w:numId w:val="1"/>
        </w:numPr>
        <w:spacing w:line="360" w:lineRule="auto"/>
        <w:rPr>
          <w:rFonts w:ascii="Times New Roman" w:eastAsia="Times New Roman" w:hAnsi="Times New Roman" w:cs="Times New Roman"/>
        </w:rPr>
      </w:pPr>
      <w:r w:rsidRPr="00446D80">
        <w:rPr>
          <w:rFonts w:ascii="Times New Roman" w:eastAsia="Times New Roman" w:hAnsi="Times New Roman" w:cs="Times New Roman"/>
        </w:rPr>
        <w:t xml:space="preserve">The payments made by the Offeror </w:t>
      </w:r>
      <w:r w:rsidRPr="001E5B90">
        <w:rPr>
          <w:rFonts w:ascii="Times New Roman" w:eastAsia="Times New Roman" w:hAnsi="Times New Roman" w:cs="Times New Roman"/>
        </w:rPr>
        <w:t>will not</w:t>
      </w:r>
      <w:r w:rsidRPr="00446D80">
        <w:rPr>
          <w:rFonts w:ascii="Times New Roman" w:eastAsia="Times New Roman" w:hAnsi="Times New Roman" w:cs="Times New Roman"/>
        </w:rPr>
        <w:t xml:space="preserve"> be applied to the expenses of any guests of the Registered Representatives. </w:t>
      </w:r>
    </w:p>
    <w:p w14:paraId="78014A4C" w14:textId="77777777" w:rsidR="00C42B75" w:rsidRPr="00FE70C3" w:rsidRDefault="00C42B75" w:rsidP="00C42B75">
      <w:pPr>
        <w:spacing w:line="360" w:lineRule="auto"/>
        <w:rPr>
          <w:rFonts w:ascii="Times New Roman" w:eastAsia="Times New Roman" w:hAnsi="Times New Roman" w:cs="Times New Roman"/>
        </w:rPr>
      </w:pPr>
      <w:r w:rsidRPr="001E5B9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E5B90">
        <w:rPr>
          <w:rFonts w:ascii="Times New Roman" w:eastAsia="Times New Roman" w:hAnsi="Times New Roman" w:cs="Times New Roman"/>
        </w:rPr>
        <w:t>Approved By:</w:t>
      </w:r>
    </w:p>
    <w:p w14:paraId="648C5013" w14:textId="77777777" w:rsidR="00C42B75" w:rsidRPr="001E5B90" w:rsidRDefault="00C42B75" w:rsidP="00C42B75">
      <w:pPr>
        <w:spacing w:line="360" w:lineRule="auto"/>
        <w:rPr>
          <w:rFonts w:ascii="Times New Roman" w:eastAsia="Times New Roman" w:hAnsi="Times New Roman" w:cs="Times New Roman"/>
        </w:rPr>
      </w:pPr>
      <w:r w:rsidRPr="001E5B9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E5B90">
        <w:rPr>
          <w:rFonts w:ascii="Times New Roman" w:eastAsia="Times New Roman" w:hAnsi="Times New Roman" w:cs="Times New Roman"/>
        </w:rPr>
        <w:t xml:space="preserve"> Signature:</w:t>
      </w:r>
    </w:p>
    <w:p w14:paraId="75E8DC84" w14:textId="77777777" w:rsidR="00C42B75" w:rsidRPr="001E5B90" w:rsidRDefault="00C42B75" w:rsidP="00C42B75">
      <w:pPr>
        <w:spacing w:line="360" w:lineRule="auto"/>
        <w:rPr>
          <w:rFonts w:ascii="Times New Roman" w:eastAsia="Times New Roman" w:hAnsi="Times New Roman" w:cs="Times New Roman"/>
        </w:rPr>
      </w:pPr>
      <w:r w:rsidRPr="001E5B9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E5B90">
        <w:rPr>
          <w:rFonts w:ascii="Times New Roman" w:eastAsia="Times New Roman" w:hAnsi="Times New Roman" w:cs="Times New Roman"/>
        </w:rPr>
        <w:t xml:space="preserve">Date: </w:t>
      </w:r>
    </w:p>
    <w:p w14:paraId="01609836" w14:textId="77777777" w:rsidR="00C42B75" w:rsidRDefault="00C42B75" w:rsidP="00C42B75">
      <w:pPr>
        <w:spacing w:line="360" w:lineRule="auto"/>
        <w:rPr>
          <w:rFonts w:ascii="Calibri" w:hAnsi="Calibri" w:cs="Arial"/>
          <w:sz w:val="21"/>
          <w:szCs w:val="21"/>
        </w:rPr>
      </w:pPr>
      <w:r>
        <w:rPr>
          <w:rFonts w:ascii="Calibri" w:hAnsi="Calibri" w:cs="Arial"/>
          <w:sz w:val="21"/>
          <w:szCs w:val="21"/>
        </w:rPr>
        <w:t xml:space="preserve">  </w:t>
      </w:r>
    </w:p>
    <w:p w14:paraId="71BC0497" w14:textId="77777777" w:rsidR="00C42B75" w:rsidRDefault="00C42B75" w:rsidP="00C42B75">
      <w:pPr>
        <w:rPr>
          <w:rFonts w:ascii="Times New Roman" w:eastAsia="Times New Roman" w:hAnsi="Times New Roman" w:cs="Times New Roman"/>
        </w:rPr>
      </w:pPr>
      <w:r w:rsidRPr="0075053F">
        <w:rPr>
          <w:rFonts w:ascii="Times New Roman" w:eastAsia="Times New Roman" w:hAnsi="Times New Roman" w:cs="Times New Roman"/>
          <w:i/>
          <w:iCs/>
        </w:rPr>
        <w:t>"Non-cash compensation"</w:t>
      </w:r>
      <w:r w:rsidRPr="0075053F">
        <w:rPr>
          <w:rFonts w:ascii="Times New Roman" w:eastAsia="Times New Roman" w:hAnsi="Times New Roman" w:cs="Times New Roman"/>
        </w:rPr>
        <w:t xml:space="preserve"> shall mean any form of compensation received in connection with the sale and distribution of securities that is not cash compensation, including but not limited to merchandise, gifts and prizes, travel expenses, meals and lodging. </w:t>
      </w:r>
    </w:p>
    <w:p w14:paraId="5508FECE" w14:textId="77777777" w:rsidR="00C42B75" w:rsidRDefault="00C42B75" w:rsidP="00C42B75">
      <w:pPr>
        <w:rPr>
          <w:rFonts w:ascii="Times New Roman" w:eastAsia="Times New Roman" w:hAnsi="Times New Roman" w:cs="Times New Roman"/>
        </w:rPr>
      </w:pPr>
    </w:p>
    <w:p w14:paraId="133CDEBD" w14:textId="19641711" w:rsidR="006000F4" w:rsidRPr="00C42B75" w:rsidRDefault="00C42B75" w:rsidP="00F67D14">
      <w:pPr>
        <w:rPr>
          <w:rFonts w:ascii="Times New Roman" w:eastAsia="Times New Roman" w:hAnsi="Times New Roman" w:cs="Times New Roman"/>
        </w:rPr>
      </w:pPr>
      <w:r w:rsidRPr="0075053F">
        <w:rPr>
          <w:rFonts w:ascii="Times New Roman" w:eastAsia="Times New Roman" w:hAnsi="Times New Roman" w:cs="Times New Roman"/>
          <w:i/>
          <w:iCs/>
        </w:rPr>
        <w:t>"Offeror"</w:t>
      </w:r>
      <w:r w:rsidRPr="0075053F">
        <w:rPr>
          <w:rFonts w:ascii="Times New Roman" w:eastAsia="Times New Roman" w:hAnsi="Times New Roman" w:cs="Times New Roman"/>
        </w:rPr>
        <w:t xml:space="preserve"> shall mean an issuer, an adviser to an issuer, an underwriter and any affi</w:t>
      </w:r>
      <w:r>
        <w:rPr>
          <w:rFonts w:ascii="Times New Roman" w:eastAsia="Times New Roman" w:hAnsi="Times New Roman" w:cs="Times New Roman"/>
        </w:rPr>
        <w:t>liated person of such entities.</w:t>
      </w:r>
    </w:p>
    <w:sectPr w:rsidR="006000F4" w:rsidRPr="00C42B75" w:rsidSect="00B702C8">
      <w:headerReference w:type="default" r:id="rId8"/>
      <w:footerReference w:type="default" r:id="rId9"/>
      <w:pgSz w:w="12240" w:h="15840"/>
      <w:pgMar w:top="1440" w:right="1440" w:bottom="28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634F" w14:textId="77777777" w:rsidR="00FE32BB" w:rsidRDefault="00FE32BB" w:rsidP="00E21442">
      <w:r>
        <w:separator/>
      </w:r>
    </w:p>
  </w:endnote>
  <w:endnote w:type="continuationSeparator" w:id="0">
    <w:p w14:paraId="3D155FA0" w14:textId="77777777" w:rsidR="00FE32BB" w:rsidRDefault="00FE32BB" w:rsidP="00E2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A7A9" w14:textId="77777777" w:rsidR="00B702C8" w:rsidRDefault="00B702C8" w:rsidP="006A3BC3">
    <w:pPr>
      <w:pStyle w:val="Footer"/>
      <w:jc w:val="center"/>
      <w:rPr>
        <w:rFonts w:ascii="Arial" w:hAnsi="Arial"/>
        <w:color w:val="A6A6A6" w:themeColor="background1" w:themeShade="A6"/>
        <w:sz w:val="17"/>
        <w:szCs w:val="17"/>
      </w:rPr>
    </w:pPr>
  </w:p>
  <w:p w14:paraId="6C5997E7" w14:textId="332F6049" w:rsidR="00E21442" w:rsidRDefault="00720A76" w:rsidP="006A3BC3">
    <w:pPr>
      <w:pStyle w:val="Footer"/>
      <w:jc w:val="center"/>
      <w:rPr>
        <w:rFonts w:ascii="Arial" w:hAnsi="Arial"/>
        <w:color w:val="A6A6A6" w:themeColor="background1" w:themeShade="A6"/>
        <w:sz w:val="17"/>
        <w:szCs w:val="17"/>
      </w:rPr>
    </w:pPr>
    <w:r>
      <w:rPr>
        <w:noProof/>
      </w:rPr>
      <mc:AlternateContent>
        <mc:Choice Requires="wps">
          <w:drawing>
            <wp:anchor distT="0" distB="0" distL="114300" distR="114300" simplePos="0" relativeHeight="251659264" behindDoc="0" locked="0" layoutInCell="1" allowOverlap="1" wp14:anchorId="40D00C0E" wp14:editId="146CB4C0">
              <wp:simplePos x="0" y="0"/>
              <wp:positionH relativeFrom="column">
                <wp:posOffset>-981124</wp:posOffset>
              </wp:positionH>
              <wp:positionV relativeFrom="paragraph">
                <wp:posOffset>-36048</wp:posOffset>
              </wp:positionV>
              <wp:extent cx="7883525" cy="3365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883525" cy="336550"/>
                      </a:xfrm>
                      <a:prstGeom prst="rect">
                        <a:avLst/>
                      </a:prstGeom>
                      <a:solidFill>
                        <a:schemeClr val="bg1">
                          <a:lumMod val="95000"/>
                        </a:schemeClr>
                      </a:solidFill>
                      <a:ln>
                        <a:noFill/>
                      </a:ln>
                      <a:effectLst/>
                    </wps:spPr>
                    <wps:txbx>
                      <w:txbxContent>
                        <w:p w14:paraId="78D8CB00" w14:textId="365484D0" w:rsidR="00720A76" w:rsidRPr="00B20807" w:rsidRDefault="006000F4" w:rsidP="00552181">
                          <w:pPr>
                            <w:pStyle w:val="Footer"/>
                            <w:jc w:val="center"/>
                            <w:rPr>
                              <w:rFonts w:ascii="Arial" w:hAnsi="Arial"/>
                              <w:color w:val="A6A6A6" w:themeColor="background1" w:themeShade="A6"/>
                              <w:spacing w:val="26"/>
                              <w:position w:val="-24"/>
                              <w:sz w:val="18"/>
                              <w:szCs w:val="18"/>
                            </w:rPr>
                          </w:pPr>
                          <w:r>
                            <w:rPr>
                              <w:rFonts w:ascii="Arial" w:hAnsi="Arial"/>
                              <w:color w:val="A6A6A6" w:themeColor="background1" w:themeShade="A6"/>
                              <w:spacing w:val="26"/>
                              <w:position w:val="-24"/>
                              <w:sz w:val="18"/>
                              <w:szCs w:val="18"/>
                            </w:rPr>
                            <w:t>3015 W Moore St. Suite 102</w:t>
                          </w:r>
                          <w:r w:rsidR="00720A76" w:rsidRPr="00B20807">
                            <w:rPr>
                              <w:rFonts w:ascii="Arial" w:hAnsi="Arial"/>
                              <w:color w:val="A6A6A6" w:themeColor="background1" w:themeShade="A6"/>
                              <w:spacing w:val="26"/>
                              <w:position w:val="-24"/>
                              <w:sz w:val="18"/>
                              <w:szCs w:val="18"/>
                            </w:rPr>
                            <w:t xml:space="preserve">     •     Richmond, </w:t>
                          </w:r>
                          <w:r w:rsidR="00E06F7C">
                            <w:rPr>
                              <w:rFonts w:ascii="Arial" w:hAnsi="Arial"/>
                              <w:color w:val="A6A6A6" w:themeColor="background1" w:themeShade="A6"/>
                              <w:spacing w:val="26"/>
                              <w:position w:val="-24"/>
                              <w:sz w:val="18"/>
                              <w:szCs w:val="18"/>
                            </w:rPr>
                            <w:t>VA 23230     •     804.308.0431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00C0E" id="_x0000_t202" coordsize="21600,21600" o:spt="202" path="m,l,21600r21600,l21600,xe">
              <v:stroke joinstyle="miter"/>
              <v:path gradientshapeok="t" o:connecttype="rect"/>
            </v:shapetype>
            <v:shape id="Text Box 1" o:spid="_x0000_s1026" type="#_x0000_t202" style="position:absolute;left:0;text-align:left;margin-left:-77.25pt;margin-top:-2.85pt;width:620.7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" fillcolor="#f2f2f2 [3052]" stroked="f">
              <v:textbox>
                <w:txbxContent>
                  <w:p w14:paraId="78D8CB00" w14:textId="365484D0" w:rsidR="00720A76" w:rsidRPr="00B20807" w:rsidRDefault="006000F4" w:rsidP="00552181">
                    <w:pPr>
                      <w:pStyle w:val="Footer"/>
                      <w:jc w:val="center"/>
                      <w:rPr>
                        <w:rFonts w:ascii="Arial" w:hAnsi="Arial"/>
                        <w:color w:val="A6A6A6" w:themeColor="background1" w:themeShade="A6"/>
                        <w:spacing w:val="26"/>
                        <w:position w:val="-24"/>
                        <w:sz w:val="18"/>
                        <w:szCs w:val="18"/>
                      </w:rPr>
                    </w:pPr>
                    <w:r>
                      <w:rPr>
                        <w:rFonts w:ascii="Arial" w:hAnsi="Arial"/>
                        <w:color w:val="A6A6A6" w:themeColor="background1" w:themeShade="A6"/>
                        <w:spacing w:val="26"/>
                        <w:position w:val="-24"/>
                        <w:sz w:val="18"/>
                        <w:szCs w:val="18"/>
                      </w:rPr>
                      <w:t>3015 W Moore St. Suite 102</w:t>
                    </w:r>
                    <w:r w:rsidR="00720A76" w:rsidRPr="00B20807">
                      <w:rPr>
                        <w:rFonts w:ascii="Arial" w:hAnsi="Arial"/>
                        <w:color w:val="A6A6A6" w:themeColor="background1" w:themeShade="A6"/>
                        <w:spacing w:val="26"/>
                        <w:position w:val="-24"/>
                        <w:sz w:val="18"/>
                        <w:szCs w:val="18"/>
                      </w:rPr>
                      <w:t xml:space="preserve">     •     Richmond, </w:t>
                    </w:r>
                    <w:r w:rsidR="00E06F7C">
                      <w:rPr>
                        <w:rFonts w:ascii="Arial" w:hAnsi="Arial"/>
                        <w:color w:val="A6A6A6" w:themeColor="background1" w:themeShade="A6"/>
                        <w:spacing w:val="26"/>
                        <w:position w:val="-24"/>
                        <w:sz w:val="18"/>
                        <w:szCs w:val="18"/>
                      </w:rPr>
                      <w:t>VA 23230     •     804.308.0431</w:t>
                    </w:r>
                  </w:p>
                </w:txbxContent>
              </v:textbox>
              <w10:wrap type="square"/>
            </v:shape>
          </w:pict>
        </mc:Fallback>
      </mc:AlternateContent>
    </w:r>
    <w:r w:rsidR="00667D41">
      <w:rPr>
        <w:rFonts w:ascii="Arial" w:hAnsi="Arial"/>
        <w:color w:val="A6A6A6" w:themeColor="background1" w:themeShade="A6"/>
        <w:sz w:val="17"/>
        <w:szCs w:val="17"/>
      </w:rPr>
      <w:t xml:space="preserve">Securities offered through </w:t>
    </w:r>
    <w:proofErr w:type="spellStart"/>
    <w:r w:rsidR="00B20807">
      <w:rPr>
        <w:rFonts w:ascii="Arial" w:hAnsi="Arial"/>
        <w:color w:val="A6A6A6" w:themeColor="background1" w:themeShade="A6"/>
        <w:sz w:val="17"/>
        <w:szCs w:val="17"/>
      </w:rPr>
      <w:t>We</w:t>
    </w:r>
    <w:r w:rsidR="00C3532B" w:rsidRPr="00B20807">
      <w:rPr>
        <w:rFonts w:ascii="Arial" w:hAnsi="Arial"/>
        <w:color w:val="A6A6A6" w:themeColor="background1" w:themeShade="A6"/>
        <w:sz w:val="17"/>
        <w:szCs w:val="17"/>
      </w:rPr>
      <w:t>althForge</w:t>
    </w:r>
    <w:proofErr w:type="spellEnd"/>
    <w:r w:rsidR="00C3532B" w:rsidRPr="00B20807">
      <w:rPr>
        <w:rFonts w:ascii="Arial" w:hAnsi="Arial"/>
        <w:color w:val="A6A6A6" w:themeColor="background1" w:themeShade="A6"/>
        <w:sz w:val="17"/>
        <w:szCs w:val="17"/>
      </w:rPr>
      <w:t xml:space="preserve"> Securities, LLC</w:t>
    </w:r>
    <w:r w:rsidR="00475A83" w:rsidRPr="00B20807">
      <w:rPr>
        <w:rFonts w:ascii="Arial" w:hAnsi="Arial"/>
        <w:color w:val="A6A6A6" w:themeColor="background1" w:themeShade="A6"/>
        <w:sz w:val="17"/>
        <w:szCs w:val="17"/>
      </w:rPr>
      <w:t>.</w:t>
    </w:r>
    <w:r w:rsidR="00C3532B" w:rsidRPr="00B20807">
      <w:rPr>
        <w:rFonts w:ascii="Arial" w:hAnsi="Arial"/>
        <w:color w:val="A6A6A6" w:themeColor="background1" w:themeShade="A6"/>
        <w:sz w:val="17"/>
        <w:szCs w:val="17"/>
      </w:rPr>
      <w:t xml:space="preserve"> Member FINRA/SIPC</w:t>
    </w:r>
    <w:r w:rsidR="00475A83" w:rsidRPr="00B20807">
      <w:rPr>
        <w:rFonts w:ascii="Arial" w:hAnsi="Arial"/>
        <w:color w:val="A6A6A6" w:themeColor="background1" w:themeShade="A6"/>
        <w:sz w:val="17"/>
        <w:szCs w:val="17"/>
      </w:rPr>
      <w:t>.</w:t>
    </w:r>
  </w:p>
  <w:p w14:paraId="0C09BE9A" w14:textId="77777777" w:rsidR="00FF252B" w:rsidRPr="00B20807" w:rsidRDefault="00FF252B" w:rsidP="00B65396">
    <w:pPr>
      <w:pStyle w:val="Footer"/>
      <w:rPr>
        <w:rFonts w:ascii="Arial" w:hAnsi="Arial"/>
        <w:caps/>
        <w:color w:val="A6A6A6" w:themeColor="background1" w:themeShade="A6"/>
        <w:spacing w:val="2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24D3F" w14:textId="77777777" w:rsidR="00FE32BB" w:rsidRDefault="00FE32BB" w:rsidP="00E21442">
      <w:r>
        <w:separator/>
      </w:r>
    </w:p>
  </w:footnote>
  <w:footnote w:type="continuationSeparator" w:id="0">
    <w:p w14:paraId="71936CC2" w14:textId="77777777" w:rsidR="00FE32BB" w:rsidRDefault="00FE32BB" w:rsidP="00E2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92A2" w14:textId="07E47AAF" w:rsidR="00E21442" w:rsidRDefault="00BA3DEE" w:rsidP="00E21442">
    <w:pPr>
      <w:pStyle w:val="Header"/>
      <w:jc w:val="center"/>
    </w:pPr>
    <w:r>
      <w:rPr>
        <w:rFonts w:ascii="Source Sans Pro" w:hAnsi="Source Sans Pro"/>
        <w:noProof/>
      </w:rPr>
      <w:drawing>
        <wp:inline distT="0" distB="0" distL="0" distR="0" wp14:anchorId="411EB8B7" wp14:editId="52A10FB5">
          <wp:extent cx="2292146" cy="2568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F_logo_final.eps"/>
                  <pic:cNvPicPr/>
                </pic:nvPicPr>
                <pic:blipFill>
                  <a:blip r:embed="rId1">
                    <a:extLst>
                      <a:ext uri="{28A0092B-C50C-407E-A947-70E740481C1C}">
                        <a14:useLocalDpi xmlns:a14="http://schemas.microsoft.com/office/drawing/2010/main" val="0"/>
                      </a:ext>
                    </a:extLst>
                  </a:blip>
                  <a:stretch>
                    <a:fillRect/>
                  </a:stretch>
                </pic:blipFill>
                <pic:spPr>
                  <a:xfrm>
                    <a:off x="0" y="0"/>
                    <a:ext cx="2465446" cy="276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B4648"/>
    <w:multiLevelType w:val="hybridMultilevel"/>
    <w:tmpl w:val="E5326F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42"/>
    <w:rsid w:val="000A3205"/>
    <w:rsid w:val="00147752"/>
    <w:rsid w:val="001A1824"/>
    <w:rsid w:val="001D335D"/>
    <w:rsid w:val="002527AC"/>
    <w:rsid w:val="002B743C"/>
    <w:rsid w:val="00385B5E"/>
    <w:rsid w:val="0046388C"/>
    <w:rsid w:val="00475A83"/>
    <w:rsid w:val="004F69CE"/>
    <w:rsid w:val="00550E3F"/>
    <w:rsid w:val="00552181"/>
    <w:rsid w:val="005A7A5F"/>
    <w:rsid w:val="006000F4"/>
    <w:rsid w:val="00667D41"/>
    <w:rsid w:val="00676C9A"/>
    <w:rsid w:val="006A3BC3"/>
    <w:rsid w:val="00704977"/>
    <w:rsid w:val="00720A76"/>
    <w:rsid w:val="007D4F35"/>
    <w:rsid w:val="007F5BF1"/>
    <w:rsid w:val="00890142"/>
    <w:rsid w:val="008E5680"/>
    <w:rsid w:val="009236B2"/>
    <w:rsid w:val="00952764"/>
    <w:rsid w:val="00991601"/>
    <w:rsid w:val="009F7053"/>
    <w:rsid w:val="00A25716"/>
    <w:rsid w:val="00A77497"/>
    <w:rsid w:val="00B113E2"/>
    <w:rsid w:val="00B20807"/>
    <w:rsid w:val="00B62CF6"/>
    <w:rsid w:val="00B65396"/>
    <w:rsid w:val="00B702C8"/>
    <w:rsid w:val="00B7657B"/>
    <w:rsid w:val="00BA3DEE"/>
    <w:rsid w:val="00C31E0D"/>
    <w:rsid w:val="00C3532B"/>
    <w:rsid w:val="00C42B75"/>
    <w:rsid w:val="00C455F6"/>
    <w:rsid w:val="00C52311"/>
    <w:rsid w:val="00D261FF"/>
    <w:rsid w:val="00E06F7C"/>
    <w:rsid w:val="00E21442"/>
    <w:rsid w:val="00F12063"/>
    <w:rsid w:val="00F67D14"/>
    <w:rsid w:val="00FE32BB"/>
    <w:rsid w:val="00FF2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626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2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442"/>
    <w:pPr>
      <w:tabs>
        <w:tab w:val="center" w:pos="4680"/>
        <w:tab w:val="right" w:pos="9360"/>
      </w:tabs>
    </w:pPr>
  </w:style>
  <w:style w:type="character" w:customStyle="1" w:styleId="HeaderChar">
    <w:name w:val="Header Char"/>
    <w:basedOn w:val="DefaultParagraphFont"/>
    <w:link w:val="Header"/>
    <w:uiPriority w:val="99"/>
    <w:rsid w:val="00E21442"/>
  </w:style>
  <w:style w:type="paragraph" w:styleId="Footer">
    <w:name w:val="footer"/>
    <w:basedOn w:val="Normal"/>
    <w:link w:val="FooterChar"/>
    <w:uiPriority w:val="99"/>
    <w:unhideWhenUsed/>
    <w:rsid w:val="00E21442"/>
    <w:pPr>
      <w:tabs>
        <w:tab w:val="center" w:pos="4680"/>
        <w:tab w:val="right" w:pos="9360"/>
      </w:tabs>
    </w:pPr>
  </w:style>
  <w:style w:type="character" w:customStyle="1" w:styleId="FooterChar">
    <w:name w:val="Footer Char"/>
    <w:basedOn w:val="DefaultParagraphFont"/>
    <w:link w:val="Footer"/>
    <w:uiPriority w:val="99"/>
    <w:rsid w:val="00E21442"/>
  </w:style>
  <w:style w:type="paragraph" w:customStyle="1" w:styleId="Pa0">
    <w:name w:val="Pa0"/>
    <w:basedOn w:val="Normal"/>
    <w:next w:val="Normal"/>
    <w:rsid w:val="00C42B75"/>
    <w:pPr>
      <w:autoSpaceDE w:val="0"/>
      <w:autoSpaceDN w:val="0"/>
      <w:adjustRightInd w:val="0"/>
      <w:spacing w:after="80" w:line="241" w:lineRule="atLeast"/>
    </w:pPr>
    <w:rPr>
      <w:rFonts w:ascii="Times New Roman" w:eastAsia="Times New Roman" w:hAnsi="Times New Roman" w:cs="Times New Roman"/>
    </w:rPr>
  </w:style>
  <w:style w:type="table" w:styleId="TableGrid">
    <w:name w:val="Table Grid"/>
    <w:basedOn w:val="TableNormal"/>
    <w:uiPriority w:val="39"/>
    <w:rsid w:val="00C4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6206">
      <w:bodyDiv w:val="1"/>
      <w:marLeft w:val="0"/>
      <w:marRight w:val="0"/>
      <w:marTop w:val="0"/>
      <w:marBottom w:val="0"/>
      <w:divBdr>
        <w:top w:val="none" w:sz="0" w:space="0" w:color="auto"/>
        <w:left w:val="none" w:sz="0" w:space="0" w:color="auto"/>
        <w:bottom w:val="none" w:sz="0" w:space="0" w:color="auto"/>
        <w:right w:val="none" w:sz="0" w:space="0" w:color="auto"/>
      </w:divBdr>
    </w:div>
    <w:div w:id="602608880">
      <w:bodyDiv w:val="1"/>
      <w:marLeft w:val="0"/>
      <w:marRight w:val="0"/>
      <w:marTop w:val="0"/>
      <w:marBottom w:val="0"/>
      <w:divBdr>
        <w:top w:val="none" w:sz="0" w:space="0" w:color="auto"/>
        <w:left w:val="none" w:sz="0" w:space="0" w:color="auto"/>
        <w:bottom w:val="none" w:sz="0" w:space="0" w:color="auto"/>
        <w:right w:val="none" w:sz="0" w:space="0" w:color="auto"/>
      </w:divBdr>
    </w:div>
    <w:div w:id="617295197">
      <w:bodyDiv w:val="1"/>
      <w:marLeft w:val="0"/>
      <w:marRight w:val="0"/>
      <w:marTop w:val="0"/>
      <w:marBottom w:val="0"/>
      <w:divBdr>
        <w:top w:val="none" w:sz="0" w:space="0" w:color="auto"/>
        <w:left w:val="none" w:sz="0" w:space="0" w:color="auto"/>
        <w:bottom w:val="none" w:sz="0" w:space="0" w:color="auto"/>
        <w:right w:val="none" w:sz="0" w:space="0" w:color="auto"/>
      </w:divBdr>
    </w:div>
    <w:div w:id="850493223">
      <w:bodyDiv w:val="1"/>
      <w:marLeft w:val="0"/>
      <w:marRight w:val="0"/>
      <w:marTop w:val="0"/>
      <w:marBottom w:val="0"/>
      <w:divBdr>
        <w:top w:val="none" w:sz="0" w:space="0" w:color="auto"/>
        <w:left w:val="none" w:sz="0" w:space="0" w:color="auto"/>
        <w:bottom w:val="none" w:sz="0" w:space="0" w:color="auto"/>
        <w:right w:val="none" w:sz="0" w:space="0" w:color="auto"/>
      </w:divBdr>
    </w:div>
    <w:div w:id="1543010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98BD7-07D3-3746-BAEC-0567AA64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Merritt Harrell</cp:lastModifiedBy>
  <cp:revision>2</cp:revision>
  <cp:lastPrinted>2016-02-24T17:30:00Z</cp:lastPrinted>
  <dcterms:created xsi:type="dcterms:W3CDTF">2020-01-13T15:06:00Z</dcterms:created>
  <dcterms:modified xsi:type="dcterms:W3CDTF">2020-01-13T15:06:00Z</dcterms:modified>
</cp:coreProperties>
</file>